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3" w:rsidRPr="00070F23" w:rsidRDefault="00070F23" w:rsidP="00070F23">
      <w:pPr>
        <w:pStyle w:val="a3"/>
        <w:jc w:val="both"/>
        <w:rPr>
          <w:sz w:val="28"/>
        </w:rPr>
      </w:pPr>
      <w:r w:rsidRPr="00070F23">
        <w:rPr>
          <w:sz w:val="28"/>
        </w:rPr>
        <w:t xml:space="preserve">Перед обществом встаёт вопрос: «Как сделать так, чтобы улицы и дороги стали безопасными для наших детей?» Статистика утверждает, что очень часто причиной дорожно-транспортных происшествий являются именно дети.  Приводят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у детей младшего школьного возраста отсутствует защитная психологическая реакция на дорожную обстановку, которая свойственна взрослым. </w:t>
      </w:r>
      <w:proofErr w:type="gramStart"/>
      <w:r w:rsidRPr="00070F23">
        <w:rPr>
          <w:sz w:val="28"/>
        </w:rPr>
        <w:t xml:space="preserve">Их жажда знаний, желание постоянно открывать что-то новое часто ставит ребенка перед реальными опасностями, в частности и на улицах,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 и на площадках по ПДД, так как известно, что привычки, закреплённые в детстве, остаются на всю жизнь. </w:t>
      </w:r>
      <w:proofErr w:type="gramEnd"/>
    </w:p>
    <w:p w:rsidR="00070F23" w:rsidRPr="00070F23" w:rsidRDefault="00070F23" w:rsidP="00070F23">
      <w:pPr>
        <w:pStyle w:val="a3"/>
        <w:jc w:val="both"/>
        <w:rPr>
          <w:sz w:val="28"/>
        </w:rPr>
      </w:pPr>
      <w:r w:rsidRPr="00070F23">
        <w:rPr>
          <w:sz w:val="28"/>
        </w:rPr>
        <w:t>Профилактика детского дорожного травматизма в образовательных учреждениях, изучение правил дорожного движения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417E29" w:rsidRDefault="00417E29"/>
    <w:sectPr w:rsidR="00417E29" w:rsidSect="0041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F23"/>
    <w:rsid w:val="00070F23"/>
    <w:rsid w:val="004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2024-02-01T07:36:00Z</dcterms:created>
  <dcterms:modified xsi:type="dcterms:W3CDTF">2024-02-01T07:36:00Z</dcterms:modified>
</cp:coreProperties>
</file>